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lineRule="auto" w:line="240" w:before="0" w:after="0"/>
        <w:jc w:val="both"/>
        <w:rPr>
          <w:rFonts w:ascii="Times New Roman" w:hAnsi="Times New Roman" w:eastAsia="Times New Roman" w:cs="Times New Roman"/>
          <w:kern w:val="0"/>
        </w:rPr>
      </w:pPr>
      <w:r>
        <w:rPr>
          <w:rFonts w:eastAsia="Times New Roman" w:cs="Times New Roman" w:ascii="Times New Roman" w:hAnsi="Times New Roman"/>
          <w:kern w:val="0"/>
        </w:rPr>
      </w:r>
      <w:r>
        <mc:AlternateContent>
          <mc:Choice Requires="wps">
            <w:drawing>
              <wp:anchor distT="0" distB="0" distL="114935" distR="114935" simplePos="0" relativeHeight="2" behindDoc="0" locked="0" layoutInCell="0" allowOverlap="1">
                <wp:simplePos x="0" y="0"/>
                <wp:positionH relativeFrom="page">
                  <wp:posOffset>1080135</wp:posOffset>
                </wp:positionH>
                <wp:positionV relativeFrom="paragraph">
                  <wp:posOffset>635</wp:posOffset>
                </wp:positionV>
                <wp:extent cx="5796915" cy="1826895"/>
                <wp:effectExtent l="0" t="0" r="0" b="0"/>
                <wp:wrapTopAndBottom/>
                <wp:docPr id="1" name="Frame1"/>
                <a:graphic xmlns:a="http://schemas.openxmlformats.org/drawingml/2006/main">
                  <a:graphicData uri="http://schemas.microsoft.com/office/word/2010/wordprocessingShape">
                    <wps:wsp>
                      <wps:cNvSpPr txBox="1"/>
                      <wps:spPr>
                        <a:xfrm>
                          <a:off x="0" y="0"/>
                          <a:ext cx="5796915" cy="1826895"/>
                        </a:xfrm>
                        <a:prstGeom prst="rect"/>
                        <a:solidFill>
                          <a:srgbClr val="FFFFFF">
                            <a:alpha val="0"/>
                          </a:srgbClr>
                        </a:solidFill>
                      </wps:spPr>
                      <wps:txbx>
                        <w:txbxContent>
                          <w:p>
                            <w:pPr>
                              <w:pStyle w:val="Normal"/>
                              <w:spacing w:lineRule="auto" w:line="240" w:before="0" w:after="0"/>
                              <w:jc w:val="center"/>
                              <w:rPr>
                                <w:rFonts w:ascii="Times New Roman" w:hAnsi="Times New Roman" w:eastAsia="Times New Roman" w:cs="Times New Roman"/>
                                <w:kern w:val="0"/>
                                <w:lang w:val="ru-RU"/>
                              </w:rPr>
                            </w:pPr>
                            <w:r>
                              <w:rPr>
                                <w:rFonts w:eastAsia="Times New Roman" w:cs="Times New Roman" w:ascii="Times New Roman" w:hAnsi="Times New Roman"/>
                                <w:kern w:val="0"/>
                              </w:rPr>
                              <w:drawing>
                                <wp:inline distT="0" distB="0" distL="0" distR="0">
                                  <wp:extent cx="505460" cy="570865"/>
                                  <wp:effectExtent l="0" t="0" r="0" b="0"/>
                                  <wp:docPr id="2"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
                                          <pic:cNvPicPr>
                                            <a:picLocks noChangeAspect="1" noChangeArrowheads="1"/>
                                          </pic:cNvPicPr>
                                        </pic:nvPicPr>
                                        <pic:blipFill>
                                          <a:blip r:embed="rId2"/>
                                          <a:srcRect l="-18" t="-15" r="-18" b="-15"/>
                                          <a:stretch>
                                            <a:fillRect/>
                                          </a:stretch>
                                        </pic:blipFill>
                                        <pic:spPr bwMode="auto">
                                          <a:xfrm>
                                            <a:off x="0" y="0"/>
                                            <a:ext cx="505460" cy="570865"/>
                                          </a:xfrm>
                                          <a:prstGeom prst="rect">
                                            <a:avLst/>
                                          </a:prstGeom>
                                          <a:noFill/>
                                        </pic:spPr>
                                      </pic:pic>
                                    </a:graphicData>
                                  </a:graphic>
                                </wp:inline>
                              </w:drawing>
                            </w:r>
                          </w:p>
                          <w:p>
                            <w:pPr>
                              <w:pStyle w:val="Normal"/>
                              <w:spacing w:lineRule="auto" w:line="240" w:before="0" w:after="0"/>
                              <w:jc w:val="center"/>
                              <w:rPr>
                                <w:rFonts w:ascii="Arial" w:hAnsi="Arial" w:eastAsia="Times New Roman" w:cs="Arial"/>
                                <w:b/>
                                <w:kern w:val="0"/>
                                <w:sz w:val="16"/>
                                <w:szCs w:val="16"/>
                              </w:rPr>
                            </w:pPr>
                            <w:r>
                              <w:rPr>
                                <w:rFonts w:eastAsia="Times New Roman" w:cs="Arial" w:ascii="Arial" w:hAnsi="Arial"/>
                                <w:b/>
                                <w:kern w:val="0"/>
                                <w:sz w:val="16"/>
                                <w:szCs w:val="16"/>
                                <w:lang w:val="ru-RU"/>
                              </w:rPr>
                            </w:r>
                          </w:p>
                          <w:p>
                            <w:pPr>
                              <w:pStyle w:val="Normal"/>
                              <w:spacing w:lineRule="auto" w:line="240" w:before="0" w:after="0"/>
                              <w:jc w:val="center"/>
                              <w:rPr>
                                <w:rFonts w:ascii="Arial" w:hAnsi="Arial" w:eastAsia="Times New Roman" w:cs="Arial"/>
                                <w:b/>
                                <w:kern w:val="0"/>
                                <w:sz w:val="40"/>
                              </w:rPr>
                            </w:pPr>
                            <w:r>
                              <w:rPr>
                                <w:rFonts w:eastAsia="Times New Roman" w:cs="Arial" w:ascii="Arial" w:hAnsi="Arial"/>
                                <w:b/>
                                <w:kern w:val="0"/>
                                <w:sz w:val="40"/>
                              </w:rPr>
                              <w:t>SILLAMÄE  LINNAVOLIKOGU</w:t>
                            </w:r>
                          </w:p>
                          <w:p>
                            <w:pPr>
                              <w:pStyle w:val="Normal"/>
                              <w:spacing w:lineRule="auto" w:line="240" w:before="0" w:after="0"/>
                              <w:rPr>
                                <w:rFonts w:ascii="Times New Roman" w:hAnsi="Times New Roman" w:eastAsia="Times New Roman" w:cs="Times New Roman"/>
                                <w:kern w:val="0"/>
                              </w:rPr>
                            </w:pPr>
                            <w:r>
                              <w:rPr>
                                <w:rFonts w:eastAsia="Times New Roman" w:cs="Times New Roman" w:ascii="Times New Roman" w:hAnsi="Times New Roman"/>
                                <w:b/>
                                <w:kern w:val="0"/>
                                <w:sz w:val="40"/>
                              </w:rPr>
                            </w:r>
                          </w:p>
                          <w:p>
                            <w:pPr>
                              <w:pStyle w:val="Normal"/>
                              <w:spacing w:lineRule="auto" w:line="240" w:before="0" w:after="0"/>
                              <w:jc w:val="center"/>
                              <w:rPr>
                                <w:rFonts w:ascii="Times New Roman" w:hAnsi="Times New Roman" w:eastAsia="Times New Roman" w:cs="Times New Roman"/>
                                <w:kern w:val="0"/>
                              </w:rPr>
                            </w:pPr>
                            <w:r>
                              <w:rPr>
                                <w:rFonts w:eastAsia="Times New Roman" w:cs="Arial" w:ascii="Arial" w:hAnsi="Arial"/>
                                <w:b/>
                                <w:kern w:val="0"/>
                                <w:sz w:val="28"/>
                              </w:rPr>
                              <w:t>M  Ä  Ä  R  U  S</w:t>
                            </w:r>
                          </w:p>
                          <w:p>
                            <w:pPr>
                              <w:pStyle w:val="Normal"/>
                              <w:spacing w:lineRule="auto" w:line="240" w:before="0" w:after="0"/>
                              <w:rPr>
                                <w:rFonts w:ascii="Times New Roman" w:hAnsi="Times New Roman" w:eastAsia="Times New Roman" w:cs="Times New Roman"/>
                                <w:kern w:val="0"/>
                              </w:rPr>
                            </w:pPr>
                            <w:r>
                              <w:rPr>
                                <w:rFonts w:eastAsia="Times New Roman" w:cs="Times New Roman" w:ascii="Times New Roman" w:hAnsi="Times New Roman"/>
                                <w:kern w:val="0"/>
                              </w:rPr>
                            </w:r>
                          </w:p>
                          <w:p>
                            <w:pPr>
                              <w:pStyle w:val="Normal"/>
                              <w:spacing w:lineRule="auto" w:line="240" w:before="0" w:after="0"/>
                              <w:rPr>
                                <w:rFonts w:ascii="Times New Roman" w:hAnsi="Times New Roman" w:eastAsia="Times New Roman" w:cs="Times New Roman"/>
                                <w:kern w:val="0"/>
                              </w:rPr>
                            </w:pPr>
                            <w:r>
                              <w:rPr>
                                <w:rFonts w:eastAsia="Times New Roman" w:cs="Arial" w:ascii="Arial" w:hAnsi="Arial"/>
                                <w:kern w:val="0"/>
                              </w:rPr>
                              <w:t>Sillamäe</w:t>
                              <w:tab/>
                              <w:tab/>
                              <w:tab/>
                              <w:tab/>
                              <w:tab/>
                              <w:tab/>
                              <w:t xml:space="preserve">                 [kuupäev] 2026. a nr </w:t>
                            </w:r>
                          </w:p>
                        </w:txbxContent>
                      </wps:txbx>
                      <wps:bodyPr anchor="t" lIns="0" tIns="0" rIns="0" bIns="0">
                        <a:noAutofit/>
                      </wps:bodyPr>
                    </wps:wsp>
                  </a:graphicData>
                </a:graphic>
              </wp:anchor>
            </w:drawing>
          </mc:Choice>
          <mc:Fallback>
            <w:pict>
              <v:rect fillcolor="#FFFFFF" style="position:absolute;rotation:-0;width:456.45pt;height:143.85pt;mso-wrap-distance-left:9.05pt;mso-wrap-distance-right:9.05pt;mso-wrap-distance-top:0pt;mso-wrap-distance-bottom:0pt;margin-top:0.05pt;mso-position-vertical-relative:text;margin-left:85.05pt;mso-position-horizontal-relative:page">
                <v:fill opacity="0f"/>
                <v:textbox inset="0in,0in,0in,0in">
                  <w:txbxContent>
                    <w:p>
                      <w:pPr>
                        <w:pStyle w:val="Normal"/>
                        <w:spacing w:lineRule="auto" w:line="240" w:before="0" w:after="0"/>
                        <w:jc w:val="center"/>
                        <w:rPr>
                          <w:rFonts w:ascii="Times New Roman" w:hAnsi="Times New Roman" w:eastAsia="Times New Roman" w:cs="Times New Roman"/>
                          <w:kern w:val="0"/>
                          <w:lang w:val="ru-RU"/>
                        </w:rPr>
                      </w:pPr>
                      <w:r>
                        <w:rPr>
                          <w:rFonts w:eastAsia="Times New Roman" w:cs="Times New Roman" w:ascii="Times New Roman" w:hAnsi="Times New Roman"/>
                          <w:kern w:val="0"/>
                        </w:rPr>
                        <w:drawing>
                          <wp:inline distT="0" distB="0" distL="0" distR="0">
                            <wp:extent cx="505460" cy="570865"/>
                            <wp:effectExtent l="0" t="0" r="0" b="0"/>
                            <wp:docPr id="3"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1"/>
                                    <pic:cNvPicPr>
                                      <a:picLocks noChangeAspect="1" noChangeArrowheads="1"/>
                                    </pic:cNvPicPr>
                                  </pic:nvPicPr>
                                  <pic:blipFill>
                                    <a:blip r:embed="rId3"/>
                                    <a:srcRect l="-18" t="-15" r="-18" b="-15"/>
                                    <a:stretch>
                                      <a:fillRect/>
                                    </a:stretch>
                                  </pic:blipFill>
                                  <pic:spPr bwMode="auto">
                                    <a:xfrm>
                                      <a:off x="0" y="0"/>
                                      <a:ext cx="505460" cy="570865"/>
                                    </a:xfrm>
                                    <a:prstGeom prst="rect">
                                      <a:avLst/>
                                    </a:prstGeom>
                                    <a:noFill/>
                                  </pic:spPr>
                                </pic:pic>
                              </a:graphicData>
                            </a:graphic>
                          </wp:inline>
                        </w:drawing>
                      </w:r>
                    </w:p>
                    <w:p>
                      <w:pPr>
                        <w:pStyle w:val="Normal"/>
                        <w:spacing w:lineRule="auto" w:line="240" w:before="0" w:after="0"/>
                        <w:jc w:val="center"/>
                        <w:rPr>
                          <w:rFonts w:ascii="Arial" w:hAnsi="Arial" w:eastAsia="Times New Roman" w:cs="Arial"/>
                          <w:b/>
                          <w:kern w:val="0"/>
                          <w:sz w:val="16"/>
                          <w:szCs w:val="16"/>
                        </w:rPr>
                      </w:pPr>
                      <w:r>
                        <w:rPr>
                          <w:rFonts w:eastAsia="Times New Roman" w:cs="Arial" w:ascii="Arial" w:hAnsi="Arial"/>
                          <w:b/>
                          <w:kern w:val="0"/>
                          <w:sz w:val="16"/>
                          <w:szCs w:val="16"/>
                          <w:lang w:val="ru-RU"/>
                        </w:rPr>
                      </w:r>
                    </w:p>
                    <w:p>
                      <w:pPr>
                        <w:pStyle w:val="Normal"/>
                        <w:spacing w:lineRule="auto" w:line="240" w:before="0" w:after="0"/>
                        <w:jc w:val="center"/>
                        <w:rPr>
                          <w:rFonts w:ascii="Arial" w:hAnsi="Arial" w:eastAsia="Times New Roman" w:cs="Arial"/>
                          <w:b/>
                          <w:kern w:val="0"/>
                          <w:sz w:val="40"/>
                        </w:rPr>
                      </w:pPr>
                      <w:r>
                        <w:rPr>
                          <w:rFonts w:eastAsia="Times New Roman" w:cs="Arial" w:ascii="Arial" w:hAnsi="Arial"/>
                          <w:b/>
                          <w:kern w:val="0"/>
                          <w:sz w:val="40"/>
                        </w:rPr>
                        <w:t>SILLAMÄE  LINNAVOLIKOGU</w:t>
                      </w:r>
                    </w:p>
                    <w:p>
                      <w:pPr>
                        <w:pStyle w:val="Normal"/>
                        <w:spacing w:lineRule="auto" w:line="240" w:before="0" w:after="0"/>
                        <w:rPr>
                          <w:rFonts w:ascii="Times New Roman" w:hAnsi="Times New Roman" w:eastAsia="Times New Roman" w:cs="Times New Roman"/>
                          <w:kern w:val="0"/>
                        </w:rPr>
                      </w:pPr>
                      <w:r>
                        <w:rPr>
                          <w:rFonts w:eastAsia="Times New Roman" w:cs="Times New Roman" w:ascii="Times New Roman" w:hAnsi="Times New Roman"/>
                          <w:b/>
                          <w:kern w:val="0"/>
                          <w:sz w:val="40"/>
                        </w:rPr>
                      </w:r>
                    </w:p>
                    <w:p>
                      <w:pPr>
                        <w:pStyle w:val="Normal"/>
                        <w:spacing w:lineRule="auto" w:line="240" w:before="0" w:after="0"/>
                        <w:jc w:val="center"/>
                        <w:rPr>
                          <w:rFonts w:ascii="Times New Roman" w:hAnsi="Times New Roman" w:eastAsia="Times New Roman" w:cs="Times New Roman"/>
                          <w:kern w:val="0"/>
                        </w:rPr>
                      </w:pPr>
                      <w:r>
                        <w:rPr>
                          <w:rFonts w:eastAsia="Times New Roman" w:cs="Arial" w:ascii="Arial" w:hAnsi="Arial"/>
                          <w:b/>
                          <w:kern w:val="0"/>
                          <w:sz w:val="28"/>
                        </w:rPr>
                        <w:t>M  Ä  Ä  R  U  S</w:t>
                      </w:r>
                    </w:p>
                    <w:p>
                      <w:pPr>
                        <w:pStyle w:val="Normal"/>
                        <w:spacing w:lineRule="auto" w:line="240" w:before="0" w:after="0"/>
                        <w:rPr>
                          <w:rFonts w:ascii="Times New Roman" w:hAnsi="Times New Roman" w:eastAsia="Times New Roman" w:cs="Times New Roman"/>
                          <w:kern w:val="0"/>
                        </w:rPr>
                      </w:pPr>
                      <w:r>
                        <w:rPr>
                          <w:rFonts w:eastAsia="Times New Roman" w:cs="Times New Roman" w:ascii="Times New Roman" w:hAnsi="Times New Roman"/>
                          <w:kern w:val="0"/>
                        </w:rPr>
                      </w:r>
                    </w:p>
                    <w:p>
                      <w:pPr>
                        <w:pStyle w:val="Normal"/>
                        <w:spacing w:lineRule="auto" w:line="240" w:before="0" w:after="0"/>
                        <w:rPr>
                          <w:rFonts w:ascii="Times New Roman" w:hAnsi="Times New Roman" w:eastAsia="Times New Roman" w:cs="Times New Roman"/>
                          <w:kern w:val="0"/>
                        </w:rPr>
                      </w:pPr>
                      <w:r>
                        <w:rPr>
                          <w:rFonts w:eastAsia="Times New Roman" w:cs="Arial" w:ascii="Arial" w:hAnsi="Arial"/>
                          <w:kern w:val="0"/>
                        </w:rPr>
                        <w:t>Sillamäe</w:t>
                        <w:tab/>
                        <w:tab/>
                        <w:tab/>
                        <w:tab/>
                        <w:tab/>
                        <w:tab/>
                        <w:t xml:space="preserve">                 [kuupäev] 2026. a nr </w:t>
                      </w:r>
                    </w:p>
                  </w:txbxContent>
                </v:textbox>
                <w10:wrap type="topAndBottom"/>
              </v:rect>
            </w:pict>
          </mc:Fallback>
        </mc:AlternateContent>
      </w:r>
    </w:p>
    <w:p>
      <w:pPr>
        <w:pStyle w:val="Normal"/>
        <w:spacing w:lineRule="auto" w:line="240" w:before="0" w:after="0"/>
        <w:jc w:val="both"/>
        <w:rPr>
          <w:rFonts w:ascii="Times New Roman" w:hAnsi="Times New Roman" w:eastAsia="Times New Roman" w:cs="Times New Roman"/>
          <w:b/>
          <w:bCs/>
          <w:kern w:val="0"/>
        </w:rPr>
      </w:pPr>
      <w:r>
        <w:rPr>
          <w:rFonts w:eastAsia="Times New Roman" w:cs="Times New Roman" w:ascii="Times New Roman" w:hAnsi="Times New Roman"/>
          <w:b/>
          <w:bCs/>
          <w:kern w:val="0"/>
        </w:rPr>
      </w:r>
    </w:p>
    <w:p>
      <w:pPr>
        <w:pStyle w:val="Normal"/>
        <w:spacing w:lineRule="auto" w:line="240" w:before="0" w:after="0"/>
        <w:jc w:val="both"/>
        <w:rPr>
          <w:rFonts w:ascii="Times New Roman" w:hAnsi="Times New Roman" w:eastAsia="Times New Roman" w:cs="Times New Roman"/>
          <w:b/>
          <w:bCs/>
          <w:kern w:val="0"/>
        </w:rPr>
      </w:pPr>
      <w:r>
        <w:rPr>
          <w:rFonts w:eastAsia="Times New Roman" w:cs="Times New Roman" w:ascii="Times New Roman" w:hAnsi="Times New Roman"/>
          <w:b/>
          <w:bCs/>
          <w:kern w:val="0"/>
        </w:rPr>
        <w:t xml:space="preserve">Sillamäe linna </w:t>
      </w:r>
      <w:bookmarkStart w:id="0" w:name="OLE_LINK1"/>
      <w:r>
        <w:rPr>
          <w:rFonts w:eastAsia="Times New Roman" w:cs="Times New Roman" w:ascii="Times New Roman" w:hAnsi="Times New Roman"/>
          <w:b/>
          <w:bCs/>
          <w:kern w:val="0"/>
        </w:rPr>
        <w:t xml:space="preserve">2027. aasta eelarve </w:t>
      </w:r>
      <w:bookmarkEnd w:id="0"/>
      <w:r>
        <w:rPr>
          <w:rFonts w:eastAsia="Times New Roman" w:cs="Times New Roman" w:ascii="Times New Roman" w:hAnsi="Times New Roman"/>
          <w:b/>
          <w:bCs/>
          <w:kern w:val="0"/>
        </w:rPr>
        <w:t>vastuvõtmine</w:t>
      </w:r>
    </w:p>
    <w:p>
      <w:pPr>
        <w:pStyle w:val="Normal"/>
        <w:spacing w:lineRule="auto" w:line="240" w:before="0" w:after="0"/>
        <w:jc w:val="both"/>
        <w:rPr>
          <w:rFonts w:ascii="Times New Roman" w:hAnsi="Times New Roman" w:eastAsia="Times New Roman" w:cs="Times New Roman"/>
          <w:kern w:val="0"/>
        </w:rPr>
      </w:pPr>
      <w:r>
        <w:rPr>
          <w:rFonts w:eastAsia="Times New Roman" w:cs="Times New Roman" w:ascii="Times New Roman" w:hAnsi="Times New Roman"/>
          <w:b/>
          <w:bCs/>
          <w:kern w:val="0"/>
        </w:rPr>
      </w:r>
    </w:p>
    <w:p>
      <w:pPr>
        <w:pStyle w:val="Normal"/>
        <w:spacing w:lineRule="auto" w:line="240" w:before="0" w:after="0"/>
        <w:jc w:val="both"/>
        <w:rPr>
          <w:rFonts w:ascii="Times New Roman" w:hAnsi="Times New Roman" w:eastAsia="Times New Roman" w:cs="Times New Roman"/>
          <w:kern w:val="0"/>
        </w:rPr>
      </w:pPr>
      <w:r>
        <w:rPr>
          <w:rFonts w:eastAsia="Times New Roman" w:cs="Times New Roman" w:ascii="Times New Roman" w:hAnsi="Times New Roman"/>
          <w:kern w:val="0"/>
        </w:rPr>
        <w:t>Määrus kehtestatakse kohaliku omavalitsuse korralduse seaduse § 22 lõike 1 punkti 1, kohaliku omavalitsuse üksuse finantsjuhtimise seaduse § 23 lõike 2 ja § 38 lõike 1 punkti 1, lõike 4 ja lõike 5 alusel ning kooskõlas Sillamäe Linnavolikogu 30. septembri 2003. a määrusega nr 14/27-m kinnitatud Sillamäe linna põhimääruse § 50</w:t>
      </w:r>
      <w:r>
        <w:rPr>
          <w:rFonts w:eastAsia="Times New Roman" w:cs="Times New Roman" w:ascii="Times New Roman" w:hAnsi="Times New Roman"/>
          <w:kern w:val="0"/>
          <w:vertAlign w:val="superscript"/>
        </w:rPr>
        <w:t>3</w:t>
      </w:r>
      <w:r>
        <w:rPr>
          <w:rFonts w:eastAsia="Times New Roman" w:cs="Times New Roman" w:ascii="Times New Roman" w:hAnsi="Times New Roman"/>
          <w:kern w:val="0"/>
        </w:rPr>
        <w:t xml:space="preserve"> lõikega 12.</w:t>
      </w:r>
    </w:p>
    <w:p>
      <w:pPr>
        <w:pStyle w:val="Normal"/>
        <w:spacing w:lineRule="auto" w:line="240" w:before="0" w:after="0"/>
        <w:jc w:val="both"/>
        <w:rPr>
          <w:rFonts w:ascii="Times New Roman" w:hAnsi="Times New Roman" w:eastAsia="Times New Roman" w:cs="Times New Roman"/>
          <w:kern w:val="0"/>
        </w:rPr>
      </w:pPr>
      <w:r>
        <w:rPr>
          <w:rFonts w:eastAsia="Times New Roman" w:cs="Times New Roman" w:ascii="Times New Roman" w:hAnsi="Times New Roman"/>
          <w:kern w:val="0"/>
        </w:rPr>
      </w:r>
    </w:p>
    <w:p>
      <w:pPr>
        <w:pStyle w:val="Normal"/>
        <w:numPr>
          <w:ilvl w:val="0"/>
          <w:numId w:val="3"/>
        </w:numPr>
        <w:spacing w:lineRule="auto" w:line="240" w:before="0" w:after="0"/>
        <w:jc w:val="both"/>
        <w:rPr>
          <w:rFonts w:ascii="Times New Roman" w:hAnsi="Times New Roman" w:eastAsia="Times New Roman" w:cs="Times New Roman"/>
          <w:b/>
          <w:bCs/>
          <w:kern w:val="0"/>
        </w:rPr>
      </w:pPr>
      <w:r>
        <w:rPr>
          <w:rFonts w:eastAsia="Times New Roman" w:cs="Times New Roman" w:ascii="Times New Roman" w:hAnsi="Times New Roman"/>
          <w:b/>
          <w:bCs/>
          <w:kern w:val="0"/>
        </w:rPr>
        <w:t>Sillamäe linna 2027. aasta eelarve</w:t>
      </w:r>
    </w:p>
    <w:p>
      <w:pPr>
        <w:pStyle w:val="Normal"/>
        <w:spacing w:lineRule="auto" w:line="240" w:before="0" w:after="0"/>
        <w:jc w:val="both"/>
        <w:rPr>
          <w:rFonts w:ascii="Times New Roman" w:hAnsi="Times New Roman" w:eastAsia="Times New Roman" w:cs="Times New Roman"/>
          <w:kern w:val="0"/>
          <w:sz w:val="16"/>
          <w:szCs w:val="16"/>
        </w:rPr>
      </w:pPr>
      <w:r>
        <w:rPr>
          <w:rFonts w:eastAsia="Times New Roman" w:cs="Times New Roman" w:ascii="Times New Roman" w:hAnsi="Times New Roman"/>
          <w:b/>
          <w:bCs/>
          <w:kern w:val="0"/>
          <w:sz w:val="16"/>
          <w:szCs w:val="16"/>
        </w:rPr>
      </w:r>
    </w:p>
    <w:p>
      <w:pPr>
        <w:pStyle w:val="Normal"/>
        <w:numPr>
          <w:ilvl w:val="0"/>
          <w:numId w:val="2"/>
        </w:numPr>
        <w:spacing w:lineRule="auto" w:line="240" w:before="0" w:after="0"/>
        <w:jc w:val="both"/>
        <w:rPr>
          <w:rFonts w:ascii="Times New Roman" w:hAnsi="Times New Roman" w:eastAsia="Times New Roman" w:cs="Times New Roman"/>
          <w:kern w:val="0"/>
        </w:rPr>
      </w:pPr>
      <w:r>
        <w:rPr>
          <w:rFonts w:eastAsia="Times New Roman" w:cs="Times New Roman" w:ascii="Times New Roman" w:hAnsi="Times New Roman"/>
          <w:kern w:val="0"/>
        </w:rPr>
        <w:t>Võtta vastu Sillamäe linna 2027. aasta eelarve vastavalt määruse lisale.</w:t>
      </w:r>
    </w:p>
    <w:p>
      <w:pPr>
        <w:pStyle w:val="Normal"/>
        <w:numPr>
          <w:ilvl w:val="0"/>
          <w:numId w:val="2"/>
        </w:numPr>
        <w:spacing w:lineRule="auto" w:line="240" w:before="0" w:after="0"/>
        <w:jc w:val="both"/>
        <w:rPr>
          <w:rFonts w:ascii="Times New Roman" w:hAnsi="Times New Roman" w:eastAsia="Times New Roman" w:cs="Times New Roman"/>
          <w:kern w:val="0"/>
        </w:rPr>
      </w:pPr>
      <w:r>
        <w:rPr>
          <w:rFonts w:eastAsia="Times New Roman" w:cs="Times New Roman" w:ascii="Times New Roman" w:hAnsi="Times New Roman"/>
          <w:kern w:val="0"/>
        </w:rPr>
        <w:t>Kinnitada:</w:t>
      </w:r>
    </w:p>
    <w:p>
      <w:pPr>
        <w:pStyle w:val="Normal"/>
        <w:numPr>
          <w:ilvl w:val="0"/>
          <w:numId w:val="5"/>
        </w:numPr>
        <w:spacing w:lineRule="auto" w:line="240" w:before="0" w:after="0"/>
        <w:jc w:val="both"/>
        <w:rPr>
          <w:rFonts w:ascii="Times New Roman" w:hAnsi="Times New Roman" w:eastAsia="Times New Roman" w:cs="Times New Roman"/>
          <w:kern w:val="0"/>
        </w:rPr>
      </w:pPr>
      <w:r>
        <w:rPr>
          <w:rFonts w:eastAsia="Times New Roman" w:cs="Times New Roman" w:ascii="Times New Roman" w:hAnsi="Times New Roman"/>
          <w:kern w:val="0"/>
        </w:rPr>
        <w:t>põhitegevuse tulud 20 621 662 eurot vastavalt eelarve lisale 1;</w:t>
      </w:r>
    </w:p>
    <w:p>
      <w:pPr>
        <w:pStyle w:val="Normal"/>
        <w:numPr>
          <w:ilvl w:val="0"/>
          <w:numId w:val="5"/>
        </w:numPr>
        <w:spacing w:lineRule="auto" w:line="240" w:before="0" w:after="0"/>
        <w:jc w:val="both"/>
        <w:rPr>
          <w:rFonts w:ascii="Times New Roman" w:hAnsi="Times New Roman" w:eastAsia="Times New Roman" w:cs="Times New Roman"/>
          <w:kern w:val="0"/>
        </w:rPr>
      </w:pPr>
      <w:r>
        <w:rPr>
          <w:rFonts w:eastAsia="Times New Roman" w:cs="Times New Roman" w:ascii="Times New Roman" w:hAnsi="Times New Roman"/>
          <w:kern w:val="0"/>
        </w:rPr>
        <w:t>põhitegevuse kulud 18 375 549 eurot vastavalt eelarve lisale 2;</w:t>
      </w:r>
    </w:p>
    <w:p>
      <w:pPr>
        <w:pStyle w:val="Normal"/>
        <w:numPr>
          <w:ilvl w:val="0"/>
          <w:numId w:val="5"/>
        </w:numPr>
        <w:spacing w:lineRule="auto" w:line="240" w:before="0" w:after="0"/>
        <w:jc w:val="both"/>
        <w:rPr>
          <w:rFonts w:ascii="Times New Roman" w:hAnsi="Times New Roman" w:eastAsia="Times New Roman" w:cs="Times New Roman"/>
          <w:kern w:val="0"/>
        </w:rPr>
      </w:pPr>
      <w:r>
        <w:rPr>
          <w:rFonts w:eastAsia="Times New Roman" w:cs="Times New Roman" w:ascii="Times New Roman" w:hAnsi="Times New Roman"/>
          <w:kern w:val="0"/>
        </w:rPr>
        <w:t>investeerimistegevus vastavalt eelarve lisale 3.</w:t>
      </w:r>
    </w:p>
    <w:p>
      <w:pPr>
        <w:pStyle w:val="Normal"/>
        <w:spacing w:lineRule="auto" w:line="240" w:before="0" w:after="0"/>
        <w:jc w:val="both"/>
        <w:rPr>
          <w:rFonts w:ascii="Times New Roman" w:hAnsi="Times New Roman" w:eastAsia="Times New Roman" w:cs="Times New Roman"/>
          <w:kern w:val="0"/>
          <w:sz w:val="16"/>
          <w:szCs w:val="16"/>
        </w:rPr>
      </w:pPr>
      <w:r>
        <w:rPr>
          <w:rFonts w:eastAsia="Times New Roman" w:cs="Times New Roman" w:ascii="Times New Roman" w:hAnsi="Times New Roman"/>
          <w:kern w:val="0"/>
          <w:sz w:val="16"/>
          <w:szCs w:val="16"/>
        </w:rPr>
      </w:r>
    </w:p>
    <w:p>
      <w:pPr>
        <w:pStyle w:val="Normal"/>
        <w:numPr>
          <w:ilvl w:val="0"/>
          <w:numId w:val="3"/>
        </w:numPr>
        <w:spacing w:lineRule="auto" w:line="240" w:before="0" w:after="0"/>
        <w:jc w:val="both"/>
        <w:rPr>
          <w:rFonts w:ascii="Times New Roman" w:hAnsi="Times New Roman" w:eastAsia="Times New Roman" w:cs="Times New Roman"/>
          <w:b/>
          <w:bCs/>
          <w:kern w:val="0"/>
        </w:rPr>
      </w:pPr>
      <w:r>
        <w:rPr>
          <w:rFonts w:eastAsia="Times New Roman" w:cs="Times New Roman" w:ascii="Times New Roman" w:hAnsi="Times New Roman"/>
          <w:b/>
          <w:bCs/>
          <w:kern w:val="0"/>
        </w:rPr>
        <w:t>Eelarve täitmise korraldamine Sillamäe Linnavalitsuse poolt</w:t>
      </w:r>
    </w:p>
    <w:p>
      <w:pPr>
        <w:pStyle w:val="Normal"/>
        <w:spacing w:lineRule="auto" w:line="240" w:before="0" w:after="0"/>
        <w:jc w:val="both"/>
        <w:rPr>
          <w:rFonts w:ascii="Times New Roman" w:hAnsi="Times New Roman" w:eastAsia="Times New Roman" w:cs="Times New Roman"/>
          <w:kern w:val="0"/>
          <w:sz w:val="16"/>
          <w:szCs w:val="16"/>
        </w:rPr>
      </w:pPr>
      <w:r>
        <w:rPr>
          <w:rFonts w:eastAsia="Times New Roman" w:cs="Times New Roman" w:ascii="Times New Roman" w:hAnsi="Times New Roman"/>
          <w:b/>
          <w:bCs/>
          <w:kern w:val="0"/>
          <w:sz w:val="16"/>
          <w:szCs w:val="16"/>
        </w:rPr>
      </w:r>
    </w:p>
    <w:p>
      <w:pPr>
        <w:pStyle w:val="Normal"/>
        <w:spacing w:lineRule="auto" w:line="240" w:before="0" w:after="0"/>
        <w:ind w:start="567" w:end="0"/>
        <w:jc w:val="both"/>
        <w:rPr>
          <w:rFonts w:ascii="Times New Roman" w:hAnsi="Times New Roman" w:eastAsia="Times New Roman" w:cs="Times New Roman"/>
          <w:kern w:val="0"/>
        </w:rPr>
      </w:pPr>
      <w:r>
        <w:rPr>
          <w:rFonts w:eastAsia="Times New Roman" w:cs="Times New Roman" w:ascii="Times New Roman" w:hAnsi="Times New Roman"/>
          <w:kern w:val="0"/>
        </w:rPr>
        <w:t>Lubada Sillamäe Linnavalitsusel:</w:t>
      </w:r>
    </w:p>
    <w:p>
      <w:pPr>
        <w:pStyle w:val="Normal"/>
        <w:numPr>
          <w:ilvl w:val="0"/>
          <w:numId w:val="4"/>
        </w:numPr>
        <w:spacing w:lineRule="auto" w:line="240" w:before="0" w:after="0"/>
        <w:jc w:val="both"/>
        <w:rPr>
          <w:rFonts w:ascii="Times New Roman" w:hAnsi="Times New Roman" w:eastAsia="Times New Roman" w:cs="Times New Roman"/>
          <w:kern w:val="0"/>
        </w:rPr>
      </w:pPr>
      <w:r>
        <w:rPr>
          <w:rFonts w:eastAsia="Times New Roman" w:cs="Times New Roman" w:ascii="Times New Roman" w:hAnsi="Times New Roman"/>
          <w:kern w:val="0"/>
        </w:rPr>
        <w:t>Sillamäe linna arengukavas nimetatud projektide ja ürituste rahastamistaotluste esitamisel võtta kuni kolmeks järgmiseks eelarveaastaks rahalisi kohustusi juhtudel, kui eelarveaastaks võetavate kohustuste kogusumma ei ületa Sillamäe linna 2027. aasta eelarves arendusprojektidele planeeritud kulu;</w:t>
      </w:r>
    </w:p>
    <w:p>
      <w:pPr>
        <w:pStyle w:val="Normal"/>
        <w:numPr>
          <w:ilvl w:val="0"/>
          <w:numId w:val="4"/>
        </w:numPr>
        <w:spacing w:lineRule="auto" w:line="240" w:before="0" w:after="0"/>
        <w:jc w:val="both"/>
        <w:rPr>
          <w:rFonts w:ascii="Times New Roman" w:hAnsi="Times New Roman" w:eastAsia="Times New Roman" w:cs="Times New Roman"/>
          <w:kern w:val="0"/>
        </w:rPr>
      </w:pPr>
      <w:r>
        <w:rPr>
          <w:rFonts w:eastAsia="Times New Roman" w:cs="Times New Roman" w:ascii="Times New Roman" w:hAnsi="Times New Roman"/>
          <w:kern w:val="0"/>
        </w:rPr>
        <w:t>võtta laenu investeeringute katteks kokku kuni 1 648 212 euro ulatuses;</w:t>
      </w:r>
    </w:p>
    <w:p>
      <w:pPr>
        <w:pStyle w:val="Normal"/>
        <w:numPr>
          <w:ilvl w:val="0"/>
          <w:numId w:val="4"/>
        </w:numPr>
        <w:spacing w:lineRule="auto" w:line="240" w:before="0" w:after="0"/>
        <w:jc w:val="both"/>
        <w:rPr>
          <w:rFonts w:ascii="Times New Roman" w:hAnsi="Times New Roman" w:eastAsia="Times New Roman" w:cs="Times New Roman"/>
          <w:kern w:val="0"/>
        </w:rPr>
      </w:pPr>
      <w:r>
        <w:rPr>
          <w:rFonts w:eastAsia="Times New Roman" w:cs="Times New Roman" w:ascii="Times New Roman" w:hAnsi="Times New Roman"/>
          <w:kern w:val="0"/>
        </w:rPr>
        <w:t>võtta rahavoogude juhtimise eesmärgil lühiajalist laenu (arvelduslaenu) kuni 700 000 euro ulatuses tingimusel, et laen makstakse tagasi 2027. aasta lõpuks;</w:t>
      </w:r>
    </w:p>
    <w:p>
      <w:pPr>
        <w:pStyle w:val="Normal"/>
        <w:numPr>
          <w:ilvl w:val="0"/>
          <w:numId w:val="4"/>
        </w:numPr>
        <w:spacing w:lineRule="auto" w:line="240" w:before="0" w:after="0"/>
        <w:jc w:val="both"/>
        <w:rPr>
          <w:rFonts w:ascii="Times New Roman" w:hAnsi="Times New Roman" w:eastAsia="Times New Roman" w:cs="Times New Roman"/>
          <w:kern w:val="0"/>
        </w:rPr>
      </w:pPr>
      <w:r>
        <w:rPr>
          <w:rFonts w:eastAsia="Times New Roman" w:cs="Times New Roman" w:ascii="Times New Roman" w:hAnsi="Times New Roman"/>
          <w:kern w:val="0"/>
        </w:rPr>
        <w:t>teha investeerimistegevuse eelarveosas objektide vahel ümberpaigutusi vastavalt riigihangete käigus selgunud kuluvajadusele, kui investeeringute kogusumma ei suurene, teatades sellest Sillamäe Linnavolikogule;</w:t>
      </w:r>
    </w:p>
    <w:p>
      <w:pPr>
        <w:pStyle w:val="Normal"/>
        <w:numPr>
          <w:ilvl w:val="0"/>
          <w:numId w:val="4"/>
        </w:numPr>
        <w:spacing w:lineRule="auto" w:line="240" w:before="0" w:after="0"/>
        <w:jc w:val="both"/>
        <w:rPr>
          <w:rFonts w:ascii="Times New Roman" w:hAnsi="Times New Roman" w:eastAsia="Times New Roman" w:cs="Times New Roman"/>
          <w:kern w:val="0"/>
        </w:rPr>
      </w:pPr>
      <w:r>
        <w:rPr>
          <w:rFonts w:eastAsia="Times New Roman" w:cs="Times New Roman" w:ascii="Times New Roman" w:hAnsi="Times New Roman"/>
          <w:kern w:val="0"/>
        </w:rPr>
        <w:t>teha tulude ja kulude eelarve vahendites ümberpaigutusi tegevusalade lõikes vastavalt Vabariigi Valitsuse poolt kinnitatud klassifikatsiooni muudatustele;</w:t>
      </w:r>
    </w:p>
    <w:p>
      <w:pPr>
        <w:pStyle w:val="Normal"/>
        <w:numPr>
          <w:ilvl w:val="0"/>
          <w:numId w:val="4"/>
        </w:numPr>
        <w:spacing w:lineRule="auto" w:line="240" w:before="0" w:after="0"/>
        <w:jc w:val="both"/>
        <w:rPr>
          <w:rFonts w:ascii="Times New Roman" w:hAnsi="Times New Roman" w:eastAsia="Times New Roman" w:cs="Times New Roman"/>
          <w:kern w:val="0"/>
        </w:rPr>
      </w:pPr>
      <w:r>
        <w:rPr>
          <w:rFonts w:eastAsia="Times New Roman" w:cs="Times New Roman" w:ascii="Times New Roman" w:hAnsi="Times New Roman"/>
          <w:kern w:val="0"/>
        </w:rPr>
        <w:t>linna eelarve rahalise teenindamise eesmärgil (sh rahavoogude planeerimiseks, jälgimiseks ja reguleerimiseks) piirata eelarves planeeritud väljaminekute tegemist, teavitades sellest Sillamäe Linnavolikogu.</w:t>
      </w:r>
    </w:p>
    <w:p>
      <w:pPr>
        <w:pStyle w:val="Normal"/>
        <w:spacing w:lineRule="auto" w:line="240" w:before="0" w:after="0"/>
        <w:jc w:val="both"/>
        <w:rPr>
          <w:rFonts w:ascii="Times New Roman" w:hAnsi="Times New Roman" w:eastAsia="Times New Roman" w:cs="Times New Roman"/>
          <w:kern w:val="0"/>
        </w:rPr>
      </w:pPr>
      <w:r>
        <w:rPr>
          <w:rFonts w:eastAsia="Times New Roman" w:cs="Times New Roman" w:ascii="Times New Roman" w:hAnsi="Times New Roman"/>
          <w:kern w:val="0"/>
        </w:rPr>
      </w:r>
    </w:p>
    <w:p>
      <w:pPr>
        <w:pStyle w:val="Normal"/>
        <w:spacing w:lineRule="auto" w:line="240" w:before="0" w:after="0"/>
        <w:jc w:val="both"/>
        <w:rPr>
          <w:rFonts w:ascii="Times New Roman" w:hAnsi="Times New Roman" w:eastAsia="Times New Roman" w:cs="Times New Roman"/>
          <w:bCs/>
          <w:i/>
          <w:iCs/>
          <w:kern w:val="0"/>
        </w:rPr>
      </w:pPr>
      <w:r>
        <w:rPr>
          <w:rFonts w:eastAsia="Times New Roman" w:cs="Times New Roman" w:ascii="Times New Roman" w:hAnsi="Times New Roman"/>
          <w:bCs/>
          <w:i/>
          <w:iCs/>
          <w:kern w:val="0"/>
        </w:rPr>
      </w:r>
    </w:p>
    <w:p>
      <w:pPr>
        <w:pStyle w:val="Normal"/>
        <w:spacing w:lineRule="auto" w:line="240" w:before="0" w:after="0"/>
        <w:jc w:val="both"/>
        <w:rPr>
          <w:rFonts w:ascii="Times New Roman" w:hAnsi="Times New Roman" w:eastAsia="Times New Roman" w:cs="Times New Roman"/>
          <w:bCs/>
          <w:i/>
          <w:iCs/>
          <w:kern w:val="0"/>
        </w:rPr>
      </w:pPr>
      <w:r>
        <w:rPr>
          <w:rFonts w:eastAsia="Times New Roman" w:cs="Times New Roman" w:ascii="Times New Roman" w:hAnsi="Times New Roman"/>
          <w:bCs/>
          <w:i/>
          <w:iCs/>
          <w:kern w:val="0"/>
        </w:rPr>
        <w:t>/allkirjastatud digitaalselt/</w:t>
      </w:r>
    </w:p>
    <w:p>
      <w:pPr>
        <w:pStyle w:val="Normal"/>
        <w:spacing w:lineRule="auto" w:line="240" w:before="0" w:after="0"/>
        <w:jc w:val="both"/>
        <w:rPr>
          <w:rFonts w:ascii="Times New Roman" w:hAnsi="Times New Roman" w:eastAsia="Times New Roman" w:cs="Times New Roman"/>
          <w:kern w:val="0"/>
        </w:rPr>
      </w:pPr>
      <w:r>
        <w:rPr>
          <w:rFonts w:eastAsia="Times New Roman" w:cs="Times New Roman" w:ascii="Times New Roman" w:hAnsi="Times New Roman"/>
          <w:kern w:val="0"/>
        </w:rPr>
        <w:t>Araik Karapetjan</w:t>
      </w:r>
    </w:p>
    <w:p>
      <w:pPr>
        <w:pStyle w:val="Normal"/>
        <w:spacing w:lineRule="auto" w:line="240" w:before="0" w:after="0"/>
        <w:jc w:val="both"/>
        <w:rPr>
          <w:rFonts w:ascii="Times New Roman" w:hAnsi="Times New Roman" w:eastAsia="Times New Roman" w:cs="Times New Roman"/>
          <w:kern w:val="0"/>
        </w:rPr>
      </w:pPr>
      <w:r>
        <w:rPr>
          <w:rFonts w:eastAsia="Times New Roman" w:cs="Times New Roman" w:ascii="Times New Roman" w:hAnsi="Times New Roman"/>
          <w:kern w:val="0"/>
        </w:rPr>
        <w:t>volikogu esimees</w:t>
      </w:r>
    </w:p>
    <w:p>
      <w:pPr>
        <w:pStyle w:val="Normal"/>
        <w:spacing w:lineRule="auto" w:line="240" w:before="0" w:after="0"/>
        <w:jc w:val="both"/>
        <w:rPr>
          <w:rFonts w:ascii="Times New Roman" w:hAnsi="Times New Roman" w:eastAsia="Times New Roman" w:cs="Times New Roman"/>
          <w:kern w:val="0"/>
        </w:rPr>
      </w:pPr>
      <w:r>
        <w:rPr>
          <w:rFonts w:eastAsia="Times New Roman" w:cs="Times New Roman" w:ascii="Times New Roman" w:hAnsi="Times New Roman"/>
          <w:kern w:val="0"/>
        </w:rPr>
      </w:r>
    </w:p>
    <w:p>
      <w:pPr>
        <w:pStyle w:val="Normal"/>
        <w:spacing w:lineRule="auto" w:line="240" w:before="0" w:after="0"/>
        <w:jc w:val="both"/>
        <w:rPr>
          <w:rFonts w:ascii="Times New Roman" w:hAnsi="Times New Roman" w:eastAsia="Times New Roman" w:cs="Times New Roman"/>
          <w:kern w:val="0"/>
        </w:rPr>
      </w:pPr>
      <w:r>
        <w:rPr>
          <w:rFonts w:eastAsia="Times New Roman" w:cs="Times New Roman" w:ascii="Times New Roman" w:hAnsi="Times New Roman"/>
          <w:kern w:val="0"/>
        </w:rPr>
      </w:r>
    </w:p>
    <w:p>
      <w:pPr>
        <w:pStyle w:val="Normal"/>
        <w:spacing w:lineRule="auto" w:line="240" w:before="0" w:after="0"/>
        <w:jc w:val="both"/>
        <w:rPr>
          <w:rFonts w:ascii="Times New Roman" w:hAnsi="Times New Roman" w:eastAsia="Times New Roman" w:cs="Times New Roman"/>
          <w:kern w:val="0"/>
        </w:rPr>
      </w:pPr>
      <w:r>
        <w:rPr>
          <w:rFonts w:eastAsia="Times New Roman" w:cs="Times New Roman" w:ascii="Times New Roman" w:hAnsi="Times New Roman"/>
          <w:kern w:val="0"/>
        </w:rPr>
      </w:r>
    </w:p>
    <w:p>
      <w:pPr>
        <w:pStyle w:val="Normal"/>
        <w:spacing w:lineRule="auto" w:line="240" w:before="0" w:after="0"/>
        <w:jc w:val="both"/>
        <w:rPr>
          <w:rFonts w:ascii="Times New Roman" w:hAnsi="Times New Roman" w:eastAsia="Times New Roman" w:cs="Times New Roman"/>
          <w:kern w:val="0"/>
          <w:sz w:val="22"/>
          <w:szCs w:val="22"/>
        </w:rPr>
      </w:pPr>
      <w:r>
        <w:rPr>
          <w:rFonts w:eastAsia="Times New Roman" w:cs="Times New Roman" w:ascii="Times New Roman" w:hAnsi="Times New Roman"/>
          <w:kern w:val="0"/>
          <w:sz w:val="22"/>
          <w:szCs w:val="22"/>
        </w:rPr>
        <w:t>Eelnõu esitaja:</w:t>
        <w:tab/>
        <w:tab/>
        <w:tab/>
        <w:t xml:space="preserve">Sillamäe Linnavalitsus, </w:t>
      </w:r>
      <w:r>
        <w:rPr>
          <w:rFonts w:eastAsia="Times New Roman" w:cs="Times New Roman" w:ascii="Times New Roman" w:hAnsi="Times New Roman"/>
          <w:kern w:val="0"/>
          <w:sz w:val="22"/>
          <w:szCs w:val="22"/>
          <w:highlight w:val="yellow"/>
        </w:rPr>
        <w:t>[kuupäev] protokoll nr [ ]</w:t>
      </w:r>
    </w:p>
    <w:p>
      <w:pPr>
        <w:pStyle w:val="Normal"/>
        <w:spacing w:lineRule="auto" w:line="240" w:before="0" w:after="0"/>
        <w:jc w:val="both"/>
        <w:rPr>
          <w:rFonts w:ascii="Times New Roman" w:hAnsi="Times New Roman" w:eastAsia="Times New Roman" w:cs="Times New Roman"/>
          <w:kern w:val="0"/>
          <w:sz w:val="22"/>
          <w:szCs w:val="22"/>
        </w:rPr>
      </w:pPr>
      <w:r>
        <w:rPr>
          <w:rFonts w:eastAsia="Times New Roman" w:cs="Times New Roman" w:ascii="Times New Roman" w:hAnsi="Times New Roman"/>
          <w:kern w:val="0"/>
          <w:sz w:val="22"/>
          <w:szCs w:val="22"/>
        </w:rPr>
        <w:t xml:space="preserve">Eelnõu koostaja ja ettekandja: </w:t>
        <w:tab/>
        <w:t>rahandusosakonna juhataja Sergei Grigorjev</w:t>
      </w:r>
    </w:p>
    <w:p>
      <w:pPr>
        <w:pStyle w:val="Normal"/>
        <w:spacing w:lineRule="auto" w:line="240" w:before="0" w:after="0"/>
        <w:jc w:val="both"/>
        <w:rPr>
          <w:rFonts w:ascii="Times New Roman" w:hAnsi="Times New Roman" w:eastAsia="Times New Roman" w:cs="Times New Roman"/>
          <w:kern w:val="0"/>
          <w:sz w:val="22"/>
          <w:szCs w:val="22"/>
        </w:rPr>
      </w:pPr>
      <w:r>
        <w:rPr>
          <w:rFonts w:eastAsia="Times New Roman" w:cs="Times New Roman" w:ascii="Times New Roman" w:hAnsi="Times New Roman"/>
          <w:kern w:val="0"/>
          <w:sz w:val="22"/>
          <w:szCs w:val="22"/>
        </w:rPr>
        <w:t>Kaasettekandja:</w:t>
        <w:tab/>
        <w:tab/>
        <w:t xml:space="preserve">             </w:t>
      </w:r>
      <w:r>
        <w:rPr>
          <w:rFonts w:eastAsia="Times New Roman" w:cs="Times New Roman" w:ascii="Times New Roman" w:hAnsi="Times New Roman"/>
          <w:kern w:val="0"/>
        </w:rPr>
        <w:t>rahanduskomisjoni esimees</w:t>
      </w:r>
    </w:p>
    <w:p>
      <w:pPr>
        <w:pStyle w:val="Normal"/>
        <w:spacing w:lineRule="auto" w:line="240" w:before="0" w:after="0"/>
        <w:jc w:val="both"/>
        <w:rPr>
          <w:rFonts w:ascii="Times New Roman" w:hAnsi="Times New Roman" w:eastAsia="Times New Roman" w:cs="Times New Roman"/>
          <w:kern w:val="0"/>
          <w:sz w:val="22"/>
          <w:szCs w:val="22"/>
        </w:rPr>
      </w:pPr>
      <w:r>
        <w:rPr>
          <w:rFonts w:eastAsia="Times New Roman" w:cs="Times New Roman" w:ascii="Times New Roman" w:hAnsi="Times New Roman"/>
          <w:kern w:val="0"/>
          <w:sz w:val="22"/>
          <w:szCs w:val="22"/>
        </w:rPr>
        <w:t>Kooskõlastused:</w:t>
        <w:tab/>
        <w:tab/>
        <w:t>linnapea Tõnis Kalberg</w:t>
      </w:r>
    </w:p>
    <w:p>
      <w:pPr>
        <w:pStyle w:val="Normal"/>
        <w:spacing w:lineRule="auto" w:line="240" w:before="0" w:after="0"/>
        <w:jc w:val="both"/>
        <w:rPr>
          <w:rFonts w:ascii="Times New Roman" w:hAnsi="Times New Roman" w:eastAsia="Times New Roman" w:cs="Times New Roman"/>
          <w:kern w:val="0"/>
          <w:sz w:val="22"/>
          <w:szCs w:val="22"/>
        </w:rPr>
      </w:pPr>
      <w:r>
        <w:rPr>
          <w:rFonts w:eastAsia="Times New Roman" w:cs="Times New Roman" w:ascii="Times New Roman" w:hAnsi="Times New Roman"/>
          <w:kern w:val="0"/>
          <w:sz w:val="22"/>
          <w:szCs w:val="22"/>
        </w:rPr>
        <w:t xml:space="preserve">                                                    </w:t>
      </w:r>
      <w:r>
        <w:rPr>
          <w:rFonts w:eastAsia="Times New Roman" w:cs="Times New Roman" w:ascii="Times New Roman" w:hAnsi="Times New Roman"/>
          <w:kern w:val="0"/>
          <w:sz w:val="22"/>
          <w:szCs w:val="22"/>
        </w:rPr>
        <w:t>aselinnapea Aleksei Stepanov</w:t>
      </w:r>
    </w:p>
    <w:p>
      <w:pPr>
        <w:pStyle w:val="Normal"/>
        <w:spacing w:lineRule="auto" w:line="240" w:before="0" w:after="0"/>
        <w:jc w:val="both"/>
        <w:rPr>
          <w:rFonts w:ascii="Times New Roman" w:hAnsi="Times New Roman" w:eastAsia="Times New Roman" w:cs="Times New Roman"/>
          <w:kern w:val="0"/>
          <w:sz w:val="22"/>
          <w:szCs w:val="22"/>
        </w:rPr>
      </w:pPr>
      <w:r>
        <w:rPr>
          <w:rFonts w:eastAsia="Times New Roman" w:cs="Times New Roman" w:ascii="Times New Roman" w:hAnsi="Times New Roman"/>
          <w:kern w:val="0"/>
          <w:sz w:val="22"/>
          <w:szCs w:val="22"/>
        </w:rPr>
        <w:t xml:space="preserve">                                                   </w:t>
      </w:r>
      <w:r>
        <w:rPr>
          <w:rFonts w:eastAsia="Times New Roman" w:cs="Times New Roman" w:ascii="Times New Roman" w:hAnsi="Times New Roman"/>
          <w:kern w:val="0"/>
          <w:sz w:val="22"/>
          <w:szCs w:val="22"/>
        </w:rPr>
        <w:tab/>
      </w:r>
    </w:p>
    <w:p>
      <w:pPr>
        <w:pStyle w:val="Normal"/>
        <w:spacing w:lineRule="auto" w:line="240" w:before="0" w:after="0"/>
        <w:jc w:val="both"/>
        <w:rPr>
          <w:rFonts w:ascii="Times New Roman" w:hAnsi="Times New Roman" w:eastAsia="Times New Roman" w:cs="Times New Roman"/>
          <w:kern w:val="0"/>
        </w:rPr>
      </w:pPr>
      <w:r>
        <w:rPr>
          <w:rFonts w:eastAsia="Times New Roman" w:cs="Times New Roman" w:ascii="Times New Roman" w:hAnsi="Times New Roman"/>
          <w:kern w:val="0"/>
          <w:sz w:val="22"/>
          <w:szCs w:val="22"/>
        </w:rPr>
      </w:r>
    </w:p>
    <w:p>
      <w:pPr>
        <w:pStyle w:val="Normal"/>
        <w:spacing w:lineRule="auto" w:line="240" w:before="0" w:after="0"/>
        <w:jc w:val="both"/>
        <w:rPr>
          <w:rFonts w:ascii="Times New Roman" w:hAnsi="Times New Roman" w:eastAsia="Times New Roman" w:cs="Times New Roman"/>
          <w:kern w:val="0"/>
        </w:rPr>
      </w:pPr>
      <w:r>
        <w:rPr>
          <w:rFonts w:eastAsia="Times New Roman" w:cs="Times New Roman" w:ascii="Times New Roman" w:hAnsi="Times New Roman"/>
          <w:kern w:val="0"/>
        </w:rPr>
        <w:t>Vastuvõetud määrus saata:</w:t>
        <w:tab/>
        <w:t>Linnakantselei</w:t>
      </w:r>
    </w:p>
    <w:p>
      <w:pPr>
        <w:pStyle w:val="Normal"/>
        <w:spacing w:lineRule="auto" w:line="240" w:before="0" w:after="0"/>
        <w:rPr>
          <w:rFonts w:ascii="Times New Roman" w:hAnsi="Times New Roman" w:eastAsia="Times New Roman" w:cs="Times New Roman"/>
          <w:kern w:val="0"/>
          <w:lang w:val="en-US"/>
        </w:rPr>
      </w:pPr>
      <w:r>
        <w:rPr>
          <w:rFonts w:eastAsia="Times New Roman" w:cs="Times New Roman" w:ascii="Times New Roman" w:hAnsi="Times New Roman"/>
          <w:kern w:val="0"/>
          <w:lang w:val="en-US"/>
        </w:rPr>
      </w:r>
    </w:p>
    <w:p>
      <w:pPr>
        <w:pStyle w:val="Normal"/>
        <w:spacing w:before="0" w:after="160"/>
        <w:rPr>
          <w:lang w:val="en-US"/>
        </w:rPr>
      </w:pPr>
      <w:r>
        <w:rPr>
          <w:rFonts w:eastAsia="Times New Roman" w:cs="Times New Roman" w:ascii="Times New Roman" w:hAnsi="Times New Roman"/>
          <w:kern w:val="0"/>
          <w:lang w:val="en-US"/>
        </w:rPr>
      </w:r>
    </w:p>
    <w:sectPr>
      <w:type w:val="nextPage"/>
      <w:pgSz w:w="11906" w:h="16838"/>
      <w:pgMar w:left="1701" w:right="1134" w:gutter="0" w:header="0" w:top="1134" w:footer="0" w:bottom="1134"/>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Aptos">
    <w:charset w:val="00" w:characterSet="windows-1252"/>
    <w:family w:val="swiss"/>
    <w:pitch w:val="variable"/>
  </w:font>
  <w:font w:name="Aptos Display">
    <w:charset w:val="00" w:characterSet="windows-1252"/>
    <w:family w:val="swiss"/>
    <w:pitch w:val="variable"/>
  </w:font>
  <w:font w:name="Times New Roman">
    <w:charset w:val="ba" w:characterSet="windows-1257"/>
    <w:family w:val="roman"/>
    <w:pitch w:val="variable"/>
  </w:font>
  <w:font w:name="Arial">
    <w:charset w:val="ba" w:characterSet="windows-1257"/>
    <w:family w:val="swiss"/>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pStyle w:val="Heading1"/>
      <w:suff w:val="nothing"/>
      <w:lvlText w:val=""/>
      <w:lvlJc w:val="start"/>
      <w:pPr>
        <w:tabs>
          <w:tab w:val="num" w:pos="0"/>
        </w:tabs>
        <w:ind w:start="0" w:hanging="0"/>
      </w:pPr>
    </w:lvl>
    <w:lvl w:ilvl="1">
      <w:start w:val="1"/>
      <w:numFmt w:val="none"/>
      <w:pStyle w:val="Heading2"/>
      <w:suff w:val="nothing"/>
      <w:lvlText w:val=""/>
      <w:lvlJc w:val="start"/>
      <w:pPr>
        <w:tabs>
          <w:tab w:val="num" w:pos="0"/>
        </w:tabs>
        <w:ind w:start="0" w:hanging="0"/>
      </w:pPr>
    </w:lvl>
    <w:lvl w:ilvl="2">
      <w:start w:val="1"/>
      <w:numFmt w:val="none"/>
      <w:pStyle w:val="Heading3"/>
      <w:suff w:val="nothing"/>
      <w:lvlText w:val=""/>
      <w:lvlJc w:val="start"/>
      <w:pPr>
        <w:tabs>
          <w:tab w:val="num" w:pos="0"/>
        </w:tabs>
        <w:ind w:start="0" w:hanging="0"/>
      </w:pPr>
    </w:lvl>
    <w:lvl w:ilvl="3">
      <w:start w:val="1"/>
      <w:numFmt w:val="none"/>
      <w:pStyle w:val="Heading4"/>
      <w:suff w:val="nothing"/>
      <w:lvlText w:val=""/>
      <w:lvlJc w:val="start"/>
      <w:pPr>
        <w:tabs>
          <w:tab w:val="num" w:pos="0"/>
        </w:tabs>
        <w:ind w:start="0" w:hanging="0"/>
      </w:pPr>
    </w:lvl>
    <w:lvl w:ilvl="4">
      <w:start w:val="1"/>
      <w:numFmt w:val="none"/>
      <w:pStyle w:val="Heading5"/>
      <w:suff w:val="nothing"/>
      <w:lvlText w:val=""/>
      <w:lvlJc w:val="start"/>
      <w:pPr>
        <w:tabs>
          <w:tab w:val="num" w:pos="0"/>
        </w:tabs>
        <w:ind w:start="0" w:hanging="0"/>
      </w:pPr>
    </w:lvl>
    <w:lvl w:ilvl="5">
      <w:start w:val="1"/>
      <w:numFmt w:val="none"/>
      <w:pStyle w:val="Heading6"/>
      <w:suff w:val="nothing"/>
      <w:lvlText w:val=""/>
      <w:lvlJc w:val="start"/>
      <w:pPr>
        <w:tabs>
          <w:tab w:val="num" w:pos="0"/>
        </w:tabs>
        <w:ind w:start="0" w:hanging="0"/>
      </w:pPr>
    </w:lvl>
    <w:lvl w:ilvl="6">
      <w:start w:val="1"/>
      <w:numFmt w:val="none"/>
      <w:pStyle w:val="Heading7"/>
      <w:suff w:val="nothing"/>
      <w:lvlText w:val=""/>
      <w:lvlJc w:val="start"/>
      <w:pPr>
        <w:tabs>
          <w:tab w:val="num" w:pos="0"/>
        </w:tabs>
        <w:ind w:start="0" w:hanging="0"/>
      </w:pPr>
    </w:lvl>
    <w:lvl w:ilvl="7">
      <w:start w:val="1"/>
      <w:numFmt w:val="none"/>
      <w:pStyle w:val="Heading8"/>
      <w:suff w:val="nothing"/>
      <w:lvlText w:val=""/>
      <w:lvlJc w:val="start"/>
      <w:pPr>
        <w:tabs>
          <w:tab w:val="num" w:pos="0"/>
        </w:tabs>
        <w:ind w:start="0" w:hanging="0"/>
      </w:pPr>
    </w:lvl>
    <w:lvl w:ilvl="8">
      <w:start w:val="1"/>
      <w:numFmt w:val="none"/>
      <w:pStyle w:val="Heading9"/>
      <w:suff w:val="nothing"/>
      <w:lvlText w:val=""/>
      <w:lvlJc w:val="start"/>
      <w:pPr>
        <w:tabs>
          <w:tab w:val="num" w:pos="0"/>
        </w:tabs>
        <w:ind w:start="0" w:hanging="0"/>
      </w:pPr>
    </w:lvl>
  </w:abstractNum>
  <w:abstractNum w:abstractNumId="2">
    <w:lvl w:ilvl="0">
      <w:start w:val="1"/>
      <w:numFmt w:val="decimal"/>
      <w:lvlText w:val="(%1)"/>
      <w:lvlJc w:val="start"/>
      <w:pPr>
        <w:tabs>
          <w:tab w:val="num" w:pos="0"/>
        </w:tabs>
        <w:ind w:start="567" w:hanging="567"/>
      </w:pPr>
      <w:rPr>
        <w:b w:val="false"/>
        <w:bCs w:val="false"/>
      </w:rPr>
    </w:lvl>
  </w:abstractNum>
  <w:abstractNum w:abstractNumId="3">
    <w:lvl w:ilvl="0">
      <w:start w:val="1"/>
      <w:numFmt w:val="decimal"/>
      <w:lvlText w:val="§ %1."/>
      <w:lvlJc w:val="start"/>
      <w:pPr>
        <w:tabs>
          <w:tab w:val="num" w:pos="0"/>
        </w:tabs>
        <w:ind w:start="567" w:hanging="567"/>
      </w:pPr>
      <w:rPr>
        <w:b/>
        <w:bCs/>
      </w:rPr>
    </w:lvl>
  </w:abstractNum>
  <w:abstractNum w:abstractNumId="4">
    <w:lvl w:ilvl="0">
      <w:start w:val="1"/>
      <w:numFmt w:val="decimal"/>
      <w:lvlText w:val="%1)"/>
      <w:lvlJc w:val="start"/>
      <w:pPr>
        <w:tabs>
          <w:tab w:val="num" w:pos="0"/>
        </w:tabs>
        <w:ind w:start="907" w:hanging="340"/>
      </w:pPr>
      <w:rPr>
        <w:b w:val="false"/>
        <w:bCs w:val="false"/>
      </w:rPr>
    </w:lvl>
  </w:abstractNum>
  <w:abstractNum w:abstractNumId="5">
    <w:lvl w:ilvl="0">
      <w:start w:val="1"/>
      <w:numFmt w:val="decimal"/>
      <w:lvlText w:val="%1)"/>
      <w:lvlJc w:val="start"/>
      <w:pPr>
        <w:tabs>
          <w:tab w:val="num" w:pos="0"/>
        </w:tabs>
        <w:ind w:start="907" w:hanging="340"/>
      </w:pPr>
      <w:rPr>
        <w:b w:val="false"/>
        <w:bCs w:val="fals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w="http://schemas.openxmlformats.org/wordprocessingml/2006/main">
  <w:zoom w:percent="100"/>
  <w:defaultTabStop w:val="708"/>
  <w:autoHyphenation w:val="true"/>
  <w:hyphenationZone w:val="0"/>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DejaVu Sans"/>
        <w:sz w:val="24"/>
        <w:szCs w:val="24"/>
        <w:lang w:val="en-US" w:eastAsia="zh-CN" w:bidi="hi-IN"/>
      </w:rPr>
    </w:rPrDefault>
    <w:pPrDefault>
      <w:pPr>
        <w:suppressAutoHyphens w:val="true"/>
      </w:pPr>
    </w:pPrDefault>
  </w:docDefaults>
  <w:style w:type="paragraph" w:styleId="Normal">
    <w:name w:val="Normal"/>
    <w:qFormat/>
    <w:pPr>
      <w:widowControl/>
      <w:bidi w:val="0"/>
      <w:spacing w:lineRule="auto" w:line="276" w:before="0" w:after="160"/>
    </w:pPr>
    <w:rPr>
      <w:rFonts w:ascii="Aptos" w:hAnsi="Aptos" w:eastAsia="Aptos" w:cs="Times New Roman"/>
      <w:color w:val="auto"/>
      <w:kern w:val="2"/>
      <w:sz w:val="24"/>
      <w:szCs w:val="24"/>
      <w:lang w:val="et-EE" w:bidi="ar-SA" w:eastAsia="zh-CN"/>
    </w:rPr>
  </w:style>
  <w:style w:type="paragraph" w:styleId="Heading1">
    <w:name w:val="heading 1"/>
    <w:basedOn w:val="Normal"/>
    <w:next w:val="Normal"/>
    <w:qFormat/>
    <w:pPr>
      <w:keepNext w:val="true"/>
      <w:keepLines/>
      <w:numPr>
        <w:ilvl w:val="0"/>
        <w:numId w:val="1"/>
      </w:numPr>
      <w:spacing w:before="360" w:after="80"/>
      <w:outlineLvl w:val="0"/>
    </w:pPr>
    <w:rPr>
      <w:rFonts w:ascii="Aptos Display" w:hAnsi="Aptos Display" w:eastAsia="Times New Roman" w:cs="Times New Roman"/>
      <w:color w:val="0F4761"/>
      <w:sz w:val="40"/>
      <w:szCs w:val="40"/>
    </w:rPr>
  </w:style>
  <w:style w:type="paragraph" w:styleId="Heading2">
    <w:name w:val="heading 2"/>
    <w:basedOn w:val="Normal"/>
    <w:next w:val="Normal"/>
    <w:qFormat/>
    <w:pPr>
      <w:keepNext w:val="true"/>
      <w:keepLines/>
      <w:numPr>
        <w:ilvl w:val="1"/>
        <w:numId w:val="1"/>
      </w:numPr>
      <w:spacing w:before="160" w:after="80"/>
      <w:outlineLvl w:val="1"/>
    </w:pPr>
    <w:rPr>
      <w:rFonts w:ascii="Aptos Display" w:hAnsi="Aptos Display" w:eastAsia="Times New Roman" w:cs="Times New Roman"/>
      <w:color w:val="0F4761"/>
      <w:sz w:val="32"/>
      <w:szCs w:val="32"/>
    </w:rPr>
  </w:style>
  <w:style w:type="paragraph" w:styleId="Heading3">
    <w:name w:val="heading 3"/>
    <w:basedOn w:val="Normal"/>
    <w:next w:val="Normal"/>
    <w:qFormat/>
    <w:pPr>
      <w:keepNext w:val="true"/>
      <w:keepLines/>
      <w:numPr>
        <w:ilvl w:val="2"/>
        <w:numId w:val="1"/>
      </w:numPr>
      <w:spacing w:before="160" w:after="80"/>
      <w:outlineLvl w:val="2"/>
    </w:pPr>
    <w:rPr>
      <w:rFonts w:eastAsia="Times New Roman" w:cs="Times New Roman"/>
      <w:color w:val="0F4761"/>
      <w:sz w:val="28"/>
      <w:szCs w:val="28"/>
    </w:rPr>
  </w:style>
  <w:style w:type="paragraph" w:styleId="Heading4">
    <w:name w:val="heading 4"/>
    <w:basedOn w:val="Normal"/>
    <w:next w:val="Normal"/>
    <w:qFormat/>
    <w:pPr>
      <w:keepNext w:val="true"/>
      <w:keepLines/>
      <w:numPr>
        <w:ilvl w:val="3"/>
        <w:numId w:val="1"/>
      </w:numPr>
      <w:spacing w:before="80" w:after="40"/>
      <w:outlineLvl w:val="3"/>
    </w:pPr>
    <w:rPr>
      <w:rFonts w:eastAsia="Times New Roman" w:cs="Times New Roman"/>
      <w:i/>
      <w:iCs/>
      <w:color w:val="0F4761"/>
    </w:rPr>
  </w:style>
  <w:style w:type="paragraph" w:styleId="Heading5">
    <w:name w:val="heading 5"/>
    <w:basedOn w:val="Normal"/>
    <w:next w:val="Normal"/>
    <w:qFormat/>
    <w:pPr>
      <w:keepNext w:val="true"/>
      <w:keepLines/>
      <w:numPr>
        <w:ilvl w:val="4"/>
        <w:numId w:val="1"/>
      </w:numPr>
      <w:spacing w:before="80" w:after="40"/>
      <w:outlineLvl w:val="4"/>
    </w:pPr>
    <w:rPr>
      <w:rFonts w:eastAsia="Times New Roman" w:cs="Times New Roman"/>
      <w:color w:val="0F4761"/>
    </w:rPr>
  </w:style>
  <w:style w:type="paragraph" w:styleId="Heading6">
    <w:name w:val="heading 6"/>
    <w:basedOn w:val="Normal"/>
    <w:next w:val="Normal"/>
    <w:qFormat/>
    <w:pPr>
      <w:keepNext w:val="true"/>
      <w:keepLines/>
      <w:numPr>
        <w:ilvl w:val="5"/>
        <w:numId w:val="1"/>
      </w:numPr>
      <w:spacing w:before="40" w:after="0"/>
      <w:outlineLvl w:val="5"/>
    </w:pPr>
    <w:rPr>
      <w:rFonts w:eastAsia="Times New Roman" w:cs="Times New Roman"/>
      <w:i/>
      <w:iCs/>
      <w:color w:val="595959"/>
    </w:rPr>
  </w:style>
  <w:style w:type="paragraph" w:styleId="Heading7">
    <w:name w:val="heading 7"/>
    <w:basedOn w:val="Normal"/>
    <w:next w:val="Normal"/>
    <w:qFormat/>
    <w:pPr>
      <w:keepNext w:val="true"/>
      <w:keepLines/>
      <w:numPr>
        <w:ilvl w:val="6"/>
        <w:numId w:val="1"/>
      </w:numPr>
      <w:spacing w:before="40" w:after="0"/>
      <w:outlineLvl w:val="6"/>
    </w:pPr>
    <w:rPr>
      <w:rFonts w:eastAsia="Times New Roman" w:cs="Times New Roman"/>
      <w:color w:val="595959"/>
    </w:rPr>
  </w:style>
  <w:style w:type="paragraph" w:styleId="Heading8">
    <w:name w:val="heading 8"/>
    <w:basedOn w:val="Normal"/>
    <w:next w:val="Normal"/>
    <w:qFormat/>
    <w:pPr>
      <w:keepNext w:val="true"/>
      <w:keepLines/>
      <w:numPr>
        <w:ilvl w:val="7"/>
        <w:numId w:val="1"/>
      </w:numPr>
      <w:spacing w:before="0" w:after="0"/>
      <w:outlineLvl w:val="7"/>
    </w:pPr>
    <w:rPr>
      <w:rFonts w:eastAsia="Times New Roman" w:cs="Times New Roman"/>
      <w:i/>
      <w:iCs/>
      <w:color w:val="272727"/>
    </w:rPr>
  </w:style>
  <w:style w:type="paragraph" w:styleId="Heading9">
    <w:name w:val="heading 9"/>
    <w:basedOn w:val="Normal"/>
    <w:next w:val="Normal"/>
    <w:qFormat/>
    <w:pPr>
      <w:keepNext w:val="true"/>
      <w:keepLines/>
      <w:numPr>
        <w:ilvl w:val="8"/>
        <w:numId w:val="1"/>
      </w:numPr>
      <w:spacing w:before="0" w:after="0"/>
      <w:outlineLvl w:val="8"/>
    </w:pPr>
    <w:rPr>
      <w:rFonts w:eastAsia="Times New Roman" w:cs="Times New Roman"/>
      <w:color w:val="272727"/>
    </w:rPr>
  </w:style>
  <w:style w:type="character" w:styleId="WW8Num1z0">
    <w:name w:val="WW8Num1z0"/>
    <w:qFormat/>
    <w:rPr>
      <w:b w:val="false"/>
      <w:bCs w:val="false"/>
    </w:rPr>
  </w:style>
  <w:style w:type="character" w:styleId="WW8Num2z0">
    <w:name w:val="WW8Num2z0"/>
    <w:qFormat/>
    <w:rPr>
      <w:b/>
      <w:bCs/>
    </w:rPr>
  </w:style>
  <w:style w:type="character" w:styleId="WW8Num3z0">
    <w:name w:val="WW8Num3z0"/>
    <w:qFormat/>
    <w:rPr>
      <w:b w:val="false"/>
      <w:bCs w:val="false"/>
    </w:rPr>
  </w:style>
  <w:style w:type="character" w:styleId="WW8Num4z0">
    <w:name w:val="WW8Num4z0"/>
    <w:qFormat/>
    <w:rPr>
      <w:b w:val="false"/>
      <w:bCs w:val="false"/>
    </w:rPr>
  </w:style>
  <w:style w:type="character" w:styleId="DefaultParagraphFont">
    <w:name w:val="Default Paragraph Font"/>
    <w:qFormat/>
    <w:rPr/>
  </w:style>
  <w:style w:type="character" w:styleId="Heading1Char">
    <w:name w:val="Heading 1 Char"/>
    <w:qFormat/>
    <w:rPr>
      <w:rFonts w:ascii="Aptos Display" w:hAnsi="Aptos Display" w:eastAsia="Times New Roman" w:cs="Times New Roman"/>
      <w:color w:val="0F4761"/>
      <w:sz w:val="40"/>
      <w:szCs w:val="40"/>
    </w:rPr>
  </w:style>
  <w:style w:type="character" w:styleId="Heading2Char">
    <w:name w:val="Heading 2 Char"/>
    <w:qFormat/>
    <w:rPr>
      <w:rFonts w:ascii="Aptos Display" w:hAnsi="Aptos Display" w:eastAsia="Times New Roman" w:cs="Times New Roman"/>
      <w:color w:val="0F4761"/>
      <w:sz w:val="32"/>
      <w:szCs w:val="32"/>
    </w:rPr>
  </w:style>
  <w:style w:type="character" w:styleId="Heading3Char">
    <w:name w:val="Heading 3 Char"/>
    <w:qFormat/>
    <w:rPr>
      <w:rFonts w:eastAsia="Times New Roman" w:cs="Times New Roman"/>
      <w:color w:val="0F4761"/>
      <w:sz w:val="28"/>
      <w:szCs w:val="28"/>
    </w:rPr>
  </w:style>
  <w:style w:type="character" w:styleId="Heading4Char">
    <w:name w:val="Heading 4 Char"/>
    <w:qFormat/>
    <w:rPr>
      <w:rFonts w:eastAsia="Times New Roman" w:cs="Times New Roman"/>
      <w:i/>
      <w:iCs/>
      <w:color w:val="0F4761"/>
    </w:rPr>
  </w:style>
  <w:style w:type="character" w:styleId="Heading5Char">
    <w:name w:val="Heading 5 Char"/>
    <w:qFormat/>
    <w:rPr>
      <w:rFonts w:eastAsia="Times New Roman" w:cs="Times New Roman"/>
      <w:color w:val="0F4761"/>
    </w:rPr>
  </w:style>
  <w:style w:type="character" w:styleId="Heading6Char">
    <w:name w:val="Heading 6 Char"/>
    <w:qFormat/>
    <w:rPr>
      <w:rFonts w:eastAsia="Times New Roman" w:cs="Times New Roman"/>
      <w:i/>
      <w:iCs/>
      <w:color w:val="595959"/>
    </w:rPr>
  </w:style>
  <w:style w:type="character" w:styleId="Heading7Char">
    <w:name w:val="Heading 7 Char"/>
    <w:qFormat/>
    <w:rPr>
      <w:rFonts w:eastAsia="Times New Roman" w:cs="Times New Roman"/>
      <w:color w:val="595959"/>
    </w:rPr>
  </w:style>
  <w:style w:type="character" w:styleId="Heading8Char">
    <w:name w:val="Heading 8 Char"/>
    <w:qFormat/>
    <w:rPr>
      <w:rFonts w:eastAsia="Times New Roman" w:cs="Times New Roman"/>
      <w:i/>
      <w:iCs/>
      <w:color w:val="272727"/>
    </w:rPr>
  </w:style>
  <w:style w:type="character" w:styleId="Heading9Char">
    <w:name w:val="Heading 9 Char"/>
    <w:qFormat/>
    <w:rPr>
      <w:rFonts w:eastAsia="Times New Roman" w:cs="Times New Roman"/>
      <w:color w:val="272727"/>
    </w:rPr>
  </w:style>
  <w:style w:type="character" w:styleId="TitleChar">
    <w:name w:val="Title Char"/>
    <w:qFormat/>
    <w:rPr>
      <w:rFonts w:ascii="Aptos Display" w:hAnsi="Aptos Display" w:eastAsia="Times New Roman" w:cs="Times New Roman"/>
      <w:spacing w:val="-10"/>
      <w:kern w:val="2"/>
      <w:sz w:val="56"/>
      <w:szCs w:val="56"/>
    </w:rPr>
  </w:style>
  <w:style w:type="character" w:styleId="SubtitleChar">
    <w:name w:val="Subtitle Char"/>
    <w:qFormat/>
    <w:rPr>
      <w:rFonts w:eastAsia="Times New Roman" w:cs="Times New Roman"/>
      <w:color w:val="595959"/>
      <w:spacing w:val="15"/>
      <w:sz w:val="28"/>
      <w:szCs w:val="28"/>
    </w:rPr>
  </w:style>
  <w:style w:type="character" w:styleId="QuoteChar">
    <w:name w:val="Quote Char"/>
    <w:qFormat/>
    <w:rPr>
      <w:i/>
      <w:iCs/>
      <w:color w:val="404040"/>
    </w:rPr>
  </w:style>
  <w:style w:type="character" w:styleId="IntenseEmphasis">
    <w:name w:val="Intense Emphasis"/>
    <w:qFormat/>
    <w:rPr>
      <w:i/>
      <w:iCs/>
      <w:color w:val="0F4761"/>
    </w:rPr>
  </w:style>
  <w:style w:type="character" w:styleId="IntenseQuoteChar">
    <w:name w:val="Intense Quote Char"/>
    <w:qFormat/>
    <w:rPr>
      <w:i/>
      <w:iCs/>
      <w:color w:val="0F4761"/>
    </w:rPr>
  </w:style>
  <w:style w:type="character" w:styleId="IntenseReference">
    <w:name w:val="Intense Reference"/>
    <w:qFormat/>
    <w:rPr>
      <w:b/>
      <w:bCs/>
      <w:smallCaps/>
      <w:color w:val="0F4761"/>
      <w:spacing w:val="5"/>
    </w:rPr>
  </w:style>
  <w:style w:type="paragraph" w:styleId="Heading">
    <w:name w:val="Heading"/>
    <w:basedOn w:val="Normal"/>
    <w:next w:val="Normal"/>
    <w:qFormat/>
    <w:pPr>
      <w:spacing w:lineRule="auto" w:line="240" w:before="0" w:after="80"/>
      <w:contextualSpacing/>
    </w:pPr>
    <w:rPr>
      <w:rFonts w:ascii="Aptos Display" w:hAnsi="Aptos Display" w:eastAsia="Times New Roman" w:cs="Times New Roman"/>
      <w:spacing w:val="-10"/>
      <w:kern w:val="2"/>
      <w:sz w:val="56"/>
      <w:szCs w:val="56"/>
    </w:rPr>
  </w:style>
  <w:style w:type="paragraph" w:styleId="BodyText">
    <w:name w:val="Body Text"/>
    <w:basedOn w:val="Normal"/>
    <w:pPr>
      <w:spacing w:lineRule="auto" w:line="276" w:before="0" w:after="140"/>
    </w:pPr>
    <w:rPr/>
  </w:style>
  <w:style w:type="paragraph" w:styleId="List">
    <w:name w:val="List"/>
    <w:basedOn w:val="BodyText"/>
    <w:pPr/>
    <w:rPr>
      <w:rFonts w:cs="DejaVu Sans"/>
    </w:rPr>
  </w:style>
  <w:style w:type="paragraph" w:styleId="Caption">
    <w:name w:val="caption"/>
    <w:basedOn w:val="Normal"/>
    <w:qFormat/>
    <w:pPr>
      <w:suppressLineNumbers/>
      <w:spacing w:before="120" w:after="120"/>
    </w:pPr>
    <w:rPr>
      <w:rFonts w:cs="DejaVu Sans"/>
      <w:i/>
      <w:iCs/>
      <w:sz w:val="24"/>
      <w:szCs w:val="24"/>
    </w:rPr>
  </w:style>
  <w:style w:type="paragraph" w:styleId="Index">
    <w:name w:val="Index"/>
    <w:basedOn w:val="Normal"/>
    <w:qFormat/>
    <w:pPr>
      <w:suppressLineNumbers/>
    </w:pPr>
    <w:rPr>
      <w:rFonts w:cs="DejaVu Sans"/>
    </w:rPr>
  </w:style>
  <w:style w:type="paragraph" w:styleId="Subtitle">
    <w:name w:val="Subtitle"/>
    <w:basedOn w:val="Normal"/>
    <w:next w:val="Normal"/>
    <w:qFormat/>
    <w:pPr>
      <w:numPr>
        <w:ilvl w:val="0"/>
        <w:numId w:val="0"/>
      </w:numPr>
      <w:ind w:hanging="0" w:start="0" w:end="0"/>
    </w:pPr>
    <w:rPr>
      <w:rFonts w:eastAsia="Times New Roman" w:cs="Times New Roman"/>
      <w:color w:val="595959"/>
      <w:spacing w:val="15"/>
      <w:sz w:val="28"/>
      <w:szCs w:val="28"/>
    </w:rPr>
  </w:style>
  <w:style w:type="paragraph" w:styleId="Quote">
    <w:name w:val="Quote"/>
    <w:basedOn w:val="Normal"/>
    <w:next w:val="Normal"/>
    <w:qFormat/>
    <w:pPr>
      <w:spacing w:before="160" w:after="160"/>
      <w:jc w:val="center"/>
    </w:pPr>
    <w:rPr>
      <w:i/>
      <w:iCs/>
      <w:color w:val="404040"/>
    </w:rPr>
  </w:style>
  <w:style w:type="paragraph" w:styleId="ListParagraph">
    <w:name w:val="List Paragraph"/>
    <w:basedOn w:val="Normal"/>
    <w:qFormat/>
    <w:pPr>
      <w:spacing w:before="0" w:after="160"/>
      <w:ind w:hanging="0" w:start="720" w:end="0"/>
      <w:contextualSpacing/>
    </w:pPr>
    <w:rPr/>
  </w:style>
  <w:style w:type="paragraph" w:styleId="IntenseQuote">
    <w:name w:val="Intense Quote"/>
    <w:basedOn w:val="Normal"/>
    <w:next w:val="Normal"/>
    <w:qFormat/>
    <w:pPr>
      <w:pBdr>
        <w:top w:val="single" w:sz="4" w:space="10" w:color="0F4761"/>
        <w:bottom w:val="single" w:sz="4" w:space="10" w:color="0F4761"/>
      </w:pBdr>
      <w:spacing w:before="360" w:after="360"/>
      <w:ind w:hanging="0" w:start="864" w:end="864"/>
      <w:jc w:val="center"/>
    </w:pPr>
    <w:rPr>
      <w:i/>
      <w:iCs/>
      <w:color w:val="0F4761"/>
    </w:rPr>
  </w:style>
  <w:style w:type="paragraph" w:styleId="FrameContents">
    <w:name w:val="Frame Contents"/>
    <w:basedOn w:val="Normal"/>
    <w:qFormat/>
    <w:pPr/>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wmf"/><Relationship Id="rId3" Type="http://schemas.openxmlformats.org/officeDocument/2006/relationships/image" Target="media/image1.wmf"/><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69</TotalTime>
  <Application>LibreOffice/26.2.6.3$Linux_X86_64 LibreOffice_project/620$Build-3</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2025-10-24T07:16:00Z</dcterms:created>
  <dc:creator>Tatjana Ivanova</dc:creator>
  <dc:description/>
  <cp:keywords/>
  <dc:language>en-US</dc:language>
  <cp:lastModifiedBy>Tatjana Ivanova</cp:lastModifiedBy>
  <dcterms:modified xsi:type="dcterms:W3CDTF">2025-10-28T13:32:00Z</dcterms:modified>
  <cp:revision>3</cp:revision>
  <dc:subject/>
  <dc:title/>
</cp:coreProperties>
</file>